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2C89" w14:textId="77777777"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14:paraId="08134FAD" w14:textId="77777777"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7E45365" w14:textId="77777777"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D6048B2" w14:textId="77777777" w:rsidR="00330518" w:rsidRPr="00672605" w:rsidRDefault="00330518" w:rsidP="00F52FE3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31D1A9EF" w14:textId="1D080D13" w:rsidR="00F92182" w:rsidRPr="00BD37FF" w:rsidRDefault="00081DEA" w:rsidP="00D05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7FF">
        <w:rPr>
          <w:rFonts w:ascii="Times New Roman" w:hAnsi="Times New Roman"/>
          <w:b/>
          <w:sz w:val="24"/>
          <w:szCs w:val="24"/>
        </w:rPr>
        <w:t>«</w:t>
      </w:r>
      <w:r w:rsidR="005F0960" w:rsidRPr="00BD37FF">
        <w:rPr>
          <w:rFonts w:ascii="Times New Roman" w:hAnsi="Times New Roman"/>
          <w:b/>
          <w:sz w:val="24"/>
          <w:szCs w:val="24"/>
        </w:rPr>
        <w:t>Цифровизация. Инновации. Точки роста</w:t>
      </w:r>
      <w:r w:rsidRPr="00BD37FF">
        <w:rPr>
          <w:rFonts w:ascii="Times New Roman" w:hAnsi="Times New Roman"/>
          <w:b/>
          <w:sz w:val="24"/>
          <w:szCs w:val="24"/>
        </w:rPr>
        <w:t>»</w:t>
      </w:r>
    </w:p>
    <w:p w14:paraId="5371046C" w14:textId="77777777" w:rsidR="00081DEA" w:rsidRPr="00330518" w:rsidRDefault="00081DEA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</w:p>
    <w:p w14:paraId="31C391D4" w14:textId="557C46C3" w:rsidR="00330518" w:rsidRPr="00DE1B31" w:rsidRDefault="006636FB" w:rsidP="00DE1B31">
      <w:pPr>
        <w:pStyle w:val="7"/>
        <w:spacing w:line="276" w:lineRule="auto"/>
        <w:ind w:left="-57"/>
        <w:jc w:val="left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lang w:val="en-US"/>
        </w:rPr>
        <w:t>X</w:t>
      </w:r>
      <w:r w:rsidR="007E2848">
        <w:rPr>
          <w:rFonts w:ascii="Microsoft Sans Serif" w:hAnsi="Microsoft Sans Serif" w:cs="Microsoft Sans Serif"/>
          <w:bCs/>
          <w:color w:val="000000"/>
          <w:sz w:val="20"/>
          <w:lang w:val="en-US"/>
        </w:rPr>
        <w:t>I</w:t>
      </w:r>
      <w:r w:rsidR="005F0960">
        <w:rPr>
          <w:rFonts w:ascii="Microsoft Sans Serif" w:hAnsi="Microsoft Sans Serif" w:cs="Microsoft Sans Serif"/>
          <w:bCs/>
          <w:color w:val="000000"/>
          <w:sz w:val="20"/>
          <w:lang w:val="en-US"/>
        </w:rPr>
        <w:t>V</w:t>
      </w:r>
      <w:r w:rsidR="007E2848" w:rsidRPr="007E2848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7E2848">
        <w:rPr>
          <w:rFonts w:ascii="Microsoft Sans Serif" w:hAnsi="Microsoft Sans Serif" w:cs="Microsoft Sans Serif"/>
          <w:bCs/>
          <w:color w:val="000000"/>
          <w:sz w:val="20"/>
        </w:rPr>
        <w:t>Международного к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онгресса </w:t>
      </w:r>
      <w:r w:rsidR="00330518" w:rsidRPr="00507286">
        <w:rPr>
          <w:rFonts w:ascii="Microsoft Sans Serif" w:hAnsi="Microsoft Sans Serif" w:cs="Microsoft Sans Serif"/>
          <w:bCs/>
          <w:color w:val="000000"/>
          <w:sz w:val="18"/>
          <w:szCs w:val="18"/>
        </w:rPr>
        <w:t>«ЭНЕРГОСБЕРЕЖЕНИЕ И ЭНЕРГОЭ</w:t>
      </w:r>
      <w:r w:rsidR="00DE1B31">
        <w:rPr>
          <w:rFonts w:ascii="Microsoft Sans Serif" w:hAnsi="Microsoft Sans Serif" w:cs="Microsoft Sans Serif"/>
          <w:bCs/>
          <w:color w:val="000000"/>
          <w:sz w:val="18"/>
          <w:szCs w:val="18"/>
        </w:rPr>
        <w:t>ФФЕКТИВНОСТЬ.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 w:rsidRPr="00DE1B31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330518">
        <w:rPr>
          <w:rFonts w:ascii="Microsoft Sans Serif" w:hAnsi="Microsoft Sans Serif" w:cs="Microsoft Sans Serif"/>
          <w:sz w:val="20"/>
        </w:rPr>
        <w:t xml:space="preserve">и </w:t>
      </w:r>
      <w:r w:rsidR="00330518" w:rsidRPr="00E17E74">
        <w:rPr>
          <w:rFonts w:ascii="Microsoft Sans Serif" w:hAnsi="Microsoft Sans Serif" w:cs="Microsoft Sans Serif"/>
          <w:sz w:val="20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  <w:sz w:val="20"/>
        </w:rPr>
        <w:t>:</w:t>
      </w:r>
      <w:r w:rsidR="00330518">
        <w:rPr>
          <w:rFonts w:ascii="Microsoft Sans Serif" w:hAnsi="Microsoft Sans Serif" w:cs="Microsoft Sans Serif"/>
          <w:sz w:val="20"/>
        </w:rPr>
        <w:t xml:space="preserve"> 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E60AD8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5F0960" w:rsidRPr="005F0960">
        <w:rPr>
          <w:rFonts w:ascii="Microsoft Sans Serif" w:hAnsi="Microsoft Sans Serif" w:cs="Microsoft Sans Serif"/>
          <w:sz w:val="18"/>
          <w:szCs w:val="18"/>
        </w:rPr>
        <w:t>5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«КОТЛЫ и ГОРЕЛКИ-202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>.</w:t>
      </w:r>
    </w:p>
    <w:p w14:paraId="36BE4FC0" w14:textId="77777777"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E065B82" w14:textId="77777777"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14:paraId="14F14D24" w14:textId="77777777"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14:paraId="0829196D" w14:textId="77777777" w:rsidR="006E2D27" w:rsidRPr="009D45C8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DE1B3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</w:p>
    <w:p w14:paraId="2BC118AE" w14:textId="6ED7F7F4" w:rsidR="00C20D2C" w:rsidRPr="00D057DC" w:rsidRDefault="006636FB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7E2848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5F0960">
        <w:rPr>
          <w:rFonts w:ascii="Tahoma" w:hAnsi="Tahoma" w:cs="Tahoma"/>
          <w:bCs/>
          <w:color w:val="000000"/>
          <w:sz w:val="18"/>
          <w:szCs w:val="18"/>
          <w:lang w:val="en-US"/>
        </w:rPr>
        <w:t>V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DE1B31">
        <w:rPr>
          <w:rFonts w:ascii="Tahoma" w:hAnsi="Tahoma" w:cs="Tahoma"/>
          <w:bCs/>
          <w:color w:val="000000"/>
          <w:sz w:val="16"/>
          <w:szCs w:val="16"/>
        </w:rPr>
        <w:t>ФФЕКТИВНОСТЬ.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ЭНЕРГОЭФФЕКТИВНОСТЬ. ИННОВАЦИОННЫЕ ТЕХНОЛОГИИ И ОБОРУДОВАНИЕ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- 202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«РОС-ГАЗ-ЭКСПО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3F248E">
        <w:rPr>
          <w:rFonts w:ascii="Tahoma" w:hAnsi="Tahoma" w:cs="Tahoma"/>
          <w:bCs/>
          <w:color w:val="000000"/>
          <w:sz w:val="16"/>
          <w:szCs w:val="16"/>
        </w:rPr>
        <w:t>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F11F10">
        <w:rPr>
          <w:rFonts w:ascii="Tahoma" w:hAnsi="Tahoma" w:cs="Tahoma"/>
          <w:bCs/>
          <w:color w:val="000000"/>
          <w:sz w:val="18"/>
          <w:szCs w:val="18"/>
        </w:rPr>
        <w:t xml:space="preserve">»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14:paraId="29DC99E3" w14:textId="77777777"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14:paraId="0F0868AB" w14:textId="77777777"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14:paraId="50A41B5F" w14:textId="77777777"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14:paraId="42BAEEA4" w14:textId="77777777"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14:paraId="1861EF55" w14:textId="77777777"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14:paraId="00275CFC" w14:textId="77777777"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E17FC3">
        <w:rPr>
          <w:rFonts w:ascii="Tahoma" w:hAnsi="Tahoma" w:cs="Tahoma"/>
          <w:sz w:val="18"/>
          <w:szCs w:val="18"/>
        </w:rPr>
        <w:t>;</w:t>
      </w:r>
      <w:r w:rsidR="003405F3">
        <w:rPr>
          <w:rFonts w:ascii="Tahoma" w:hAnsi="Tahoma" w:cs="Tahoma"/>
          <w:sz w:val="18"/>
          <w:szCs w:val="18"/>
        </w:rPr>
        <w:t xml:space="preserve"> </w:t>
      </w:r>
      <w:r w:rsidR="00B97D26" w:rsidRPr="00D057DC">
        <w:rPr>
          <w:rFonts w:ascii="Tahoma" w:hAnsi="Tahoma" w:cs="Tahoma"/>
          <w:sz w:val="18"/>
          <w:szCs w:val="18"/>
        </w:rPr>
        <w:t>распространение информации об инновационном потенциале регионов.</w:t>
      </w:r>
    </w:p>
    <w:p w14:paraId="0126DF81" w14:textId="77777777"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14:paraId="4B5914EE" w14:textId="77777777"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14:paraId="3384D819" w14:textId="77777777" w:rsidR="00BB0FE5" w:rsidRDefault="007140C4" w:rsidP="00BB0FE5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14:paraId="0A6309E2" w14:textId="77777777"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4110"/>
        <w:gridCol w:w="5245"/>
      </w:tblGrid>
      <w:tr w:rsidR="00BB0FE5" w14:paraId="563CE0C6" w14:textId="77777777" w:rsidTr="005C0987">
        <w:tc>
          <w:tcPr>
            <w:tcW w:w="675" w:type="dxa"/>
          </w:tcPr>
          <w:p w14:paraId="147ECB91" w14:textId="77777777"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  <w:vAlign w:val="center"/>
          </w:tcPr>
          <w:p w14:paraId="5F543072" w14:textId="77777777"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245" w:type="dxa"/>
          </w:tcPr>
          <w:p w14:paraId="3BD37D26" w14:textId="77777777" w:rsidR="00B91010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74FEAF" w14:textId="77777777"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14:paraId="125B5E49" w14:textId="77777777" w:rsidR="00B91010" w:rsidRPr="00F4102A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0FE5" w14:paraId="19697875" w14:textId="77777777" w:rsidTr="005C0987">
        <w:tc>
          <w:tcPr>
            <w:tcW w:w="675" w:type="dxa"/>
            <w:vAlign w:val="center"/>
          </w:tcPr>
          <w:p w14:paraId="7887E5FE" w14:textId="77777777" w:rsidR="00BB0FE5" w:rsidRPr="00F4102A" w:rsidRDefault="00FC2A0B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14:paraId="37427721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108F27DA" w14:textId="60E11DD6" w:rsidR="00081DEA" w:rsidRPr="00D62FEE" w:rsidRDefault="007E2848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инновации в области цифровых технологических решений</w:t>
            </w:r>
            <w:r w:rsidRPr="00D62FEE">
              <w:rPr>
                <w:rFonts w:ascii="Tahoma" w:hAnsi="Tahoma" w:cs="Tahoma"/>
              </w:rPr>
              <w:t>»</w:t>
            </w:r>
            <w:r w:rsidR="00081DEA" w:rsidRPr="00D62FEE">
              <w:rPr>
                <w:rFonts w:ascii="Tahoma" w:hAnsi="Tahoma" w:cs="Tahoma"/>
              </w:rPr>
              <w:t xml:space="preserve"> в категории:</w:t>
            </w:r>
          </w:p>
          <w:p w14:paraId="5EF8A34C" w14:textId="77777777" w:rsidR="007E2848" w:rsidRPr="00D62FEE" w:rsidRDefault="007E2848" w:rsidP="0096597D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  <w:b/>
              </w:rPr>
              <w:t>«</w:t>
            </w: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4A021787" w14:textId="77777777" w:rsidR="007E2848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14BC0AFA" w14:textId="0A6498C2" w:rsidR="005F0960" w:rsidRPr="005F0960" w:rsidRDefault="005F0960" w:rsidP="005F0960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5F0960">
              <w:rPr>
                <w:rFonts w:ascii="Tahoma" w:hAnsi="Tahoma" w:cs="Tahoma"/>
              </w:rPr>
              <w:t>«Электроснабжение»</w:t>
            </w:r>
          </w:p>
          <w:p w14:paraId="4D4D714E" w14:textId="77777777" w:rsidR="0096597D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2F00A051" w14:textId="77777777" w:rsidR="00A33ED7" w:rsidRDefault="00A33ED7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«Освещение»</w:t>
            </w:r>
          </w:p>
          <w:p w14:paraId="0200291E" w14:textId="589AEB0A" w:rsidR="005F0960" w:rsidRDefault="005F0960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  <w:p w14:paraId="46131B3E" w14:textId="77777777" w:rsidR="0096597D" w:rsidRPr="0096597D" w:rsidRDefault="0096597D" w:rsidP="0096597D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6608EEDD" w14:textId="77777777" w:rsidR="00081DEA" w:rsidRDefault="00081DEA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FC09037" w14:textId="29800397" w:rsidR="00BB0FE5" w:rsidRPr="00BB0FE5" w:rsidRDefault="005F0960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960">
              <w:rPr>
                <w:rFonts w:ascii="Tahoma" w:hAnsi="Tahoma" w:cs="Tahoma"/>
                <w:sz w:val="18"/>
                <w:szCs w:val="18"/>
              </w:rPr>
              <w:t>Номинация присуждается за успешное внедрение цифрового технологического решения, позволяющего повысить энергоэффективность и снизить издержки.</w:t>
            </w:r>
          </w:p>
        </w:tc>
      </w:tr>
      <w:tr w:rsidR="00BB0FE5" w14:paraId="3B7E31CF" w14:textId="77777777" w:rsidTr="005C0987">
        <w:tc>
          <w:tcPr>
            <w:tcW w:w="675" w:type="dxa"/>
            <w:vAlign w:val="center"/>
          </w:tcPr>
          <w:p w14:paraId="7E3ED852" w14:textId="77777777" w:rsidR="00BB0FE5" w:rsidRPr="00F4102A" w:rsidRDefault="00F4102A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14:paraId="52992725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4BFDCE5B" w14:textId="0BE10568" w:rsidR="00E80377" w:rsidRPr="00D62FEE" w:rsidRDefault="00E80377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передовое решение для систем телеметрии</w:t>
            </w:r>
            <w:r w:rsidRPr="00D62FEE">
              <w:rPr>
                <w:rFonts w:ascii="Tahoma" w:hAnsi="Tahoma" w:cs="Tahoma"/>
              </w:rPr>
              <w:t>» в категории:</w:t>
            </w:r>
          </w:p>
          <w:p w14:paraId="62E2499B" w14:textId="1F20BAF7" w:rsidR="00292BD7" w:rsidRPr="005C0987" w:rsidRDefault="00292BD7" w:rsidP="005C0987">
            <w:pPr>
              <w:pStyle w:val="a3"/>
              <w:numPr>
                <w:ilvl w:val="0"/>
                <w:numId w:val="34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  <w:bCs/>
              </w:rPr>
            </w:pPr>
            <w:r w:rsidRPr="005C0987">
              <w:rPr>
                <w:rFonts w:ascii="Tahoma" w:hAnsi="Tahoma" w:cs="Tahoma"/>
                <w:bCs/>
              </w:rPr>
              <w:t>«</w:t>
            </w:r>
            <w:r w:rsidR="005C0987" w:rsidRPr="005C0987">
              <w:rPr>
                <w:rFonts w:ascii="Tahoma" w:hAnsi="Tahoma" w:cs="Tahoma"/>
                <w:bCs/>
              </w:rPr>
              <w:t>Программное обеспечение</w:t>
            </w:r>
            <w:r w:rsidRPr="005C0987">
              <w:rPr>
                <w:rFonts w:ascii="Tahoma" w:hAnsi="Tahoma" w:cs="Tahoma"/>
                <w:bCs/>
              </w:rPr>
              <w:t>»</w:t>
            </w:r>
          </w:p>
          <w:p w14:paraId="5F5A14CF" w14:textId="3A428BD3" w:rsidR="005F0960" w:rsidRDefault="00E17FC3" w:rsidP="005F0960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</w:t>
            </w:r>
            <w:r w:rsidR="005C0987">
              <w:rPr>
                <w:rFonts w:ascii="Tahoma" w:hAnsi="Tahoma" w:cs="Tahoma"/>
              </w:rPr>
              <w:t>Оборудование»</w:t>
            </w:r>
          </w:p>
          <w:p w14:paraId="144C34B8" w14:textId="77777777" w:rsidR="0096597D" w:rsidRPr="005C0987" w:rsidRDefault="0096597D" w:rsidP="005C0987">
            <w:pPr>
              <w:tabs>
                <w:tab w:val="left" w:pos="9923"/>
              </w:tabs>
              <w:spacing w:after="0" w:line="0" w:lineRule="atLeast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4A8F3389" w14:textId="77777777" w:rsidR="003405F3" w:rsidRDefault="003405F3" w:rsidP="007215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2B8ED8D" w14:textId="3455817C" w:rsidR="00BB0FE5" w:rsidRPr="003458F0" w:rsidRDefault="00BB0FE5" w:rsidP="00E803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DEA" w14:paraId="69B37C70" w14:textId="77777777" w:rsidTr="005C0987">
        <w:tc>
          <w:tcPr>
            <w:tcW w:w="675" w:type="dxa"/>
            <w:vAlign w:val="center"/>
          </w:tcPr>
          <w:p w14:paraId="7349A824" w14:textId="77777777" w:rsidR="00081DEA" w:rsidRPr="00F4102A" w:rsidRDefault="003405F3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14:paraId="6BC45407" w14:textId="2E0F37C6" w:rsidR="003405F3" w:rsidRPr="00D62FEE" w:rsidRDefault="00D62FEE" w:rsidP="003405F3">
            <w:pPr>
              <w:rPr>
                <w:rFonts w:ascii="Tahoma" w:hAnsi="Tahoma" w:cs="Tahoma"/>
                <w:shd w:val="clear" w:color="auto" w:fill="FFFFFF"/>
              </w:rPr>
            </w:pPr>
            <w:r w:rsidRPr="00D62FEE">
              <w:rPr>
                <w:rFonts w:ascii="Tahoma" w:hAnsi="Tahoma" w:cs="Tahoma"/>
                <w:shd w:val="clear" w:color="auto" w:fill="FFFFFF"/>
              </w:rPr>
              <w:t xml:space="preserve">«За </w:t>
            </w:r>
            <w:r w:rsidR="005C0987">
              <w:rPr>
                <w:rFonts w:ascii="Tahoma" w:hAnsi="Tahoma" w:cs="Tahoma"/>
                <w:shd w:val="clear" w:color="auto" w:fill="FFFFFF"/>
              </w:rPr>
              <w:t xml:space="preserve">успешную </w:t>
            </w:r>
            <w:r w:rsidR="00D82DFF">
              <w:rPr>
                <w:rFonts w:ascii="Tahoma" w:hAnsi="Tahoma" w:cs="Tahoma"/>
                <w:shd w:val="clear" w:color="auto" w:fill="FFFFFF"/>
              </w:rPr>
              <w:t xml:space="preserve">разработку программного обеспечения в помощь </w:t>
            </w:r>
            <w:r w:rsidR="00D82DFF">
              <w:rPr>
                <w:rFonts w:ascii="Tahoma" w:hAnsi="Tahoma" w:cs="Tahoma"/>
                <w:shd w:val="clear" w:color="auto" w:fill="FFFFFF"/>
              </w:rPr>
              <w:lastRenderedPageBreak/>
              <w:t>энергоэффективности</w:t>
            </w:r>
            <w:r w:rsidR="0096597D">
              <w:rPr>
                <w:rFonts w:ascii="Tahoma" w:hAnsi="Tahoma" w:cs="Tahoma"/>
                <w:shd w:val="clear" w:color="auto" w:fill="FFFFFF"/>
              </w:rPr>
              <w:t>:</w:t>
            </w:r>
          </w:p>
          <w:p w14:paraId="65D8808F" w14:textId="77777777" w:rsidR="003405F3" w:rsidRPr="00D62FEE" w:rsidRDefault="003405F3" w:rsidP="003405F3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5DD5BD53" w14:textId="77777777" w:rsidR="003405F3" w:rsidRDefault="003405F3" w:rsidP="003405F3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29D1CCE2" w14:textId="0E9B1D7C" w:rsidR="00BD37FF" w:rsidRPr="00BD37FF" w:rsidRDefault="00BD37FF" w:rsidP="00BD37FF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BD37FF">
              <w:rPr>
                <w:rFonts w:ascii="Tahoma" w:hAnsi="Tahoma" w:cs="Tahoma"/>
              </w:rPr>
              <w:t>«Электроснабжение»</w:t>
            </w:r>
          </w:p>
          <w:p w14:paraId="48BA95D8" w14:textId="77777777" w:rsidR="00081DEA" w:rsidRDefault="003405F3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6BCD056C" w14:textId="04576143" w:rsidR="00BD37FF" w:rsidRPr="00D62FEE" w:rsidRDefault="00BD37FF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</w:tc>
        <w:tc>
          <w:tcPr>
            <w:tcW w:w="5245" w:type="dxa"/>
          </w:tcPr>
          <w:p w14:paraId="02509D69" w14:textId="422E3770" w:rsidR="00081DEA" w:rsidRPr="003458F0" w:rsidRDefault="00542489" w:rsidP="00B910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Номинация присуждается за разработку </w:t>
            </w:r>
            <w:r w:rsidR="00A401C2">
              <w:rPr>
                <w:rFonts w:ascii="Tahoma" w:hAnsi="Tahoma" w:cs="Tahoma"/>
                <w:sz w:val="18"/>
                <w:szCs w:val="18"/>
              </w:rPr>
              <w:t xml:space="preserve">в области 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программного </w:t>
            </w:r>
            <w:r w:rsidR="00A401C2">
              <w:rPr>
                <w:rFonts w:ascii="Tahoma" w:hAnsi="Tahoma" w:cs="Tahoma"/>
                <w:sz w:val="18"/>
                <w:szCs w:val="18"/>
              </w:rPr>
              <w:t>обеспечения</w:t>
            </w:r>
            <w:r w:rsidRPr="00542489">
              <w:rPr>
                <w:rFonts w:ascii="Tahoma" w:hAnsi="Tahoma" w:cs="Tahoma"/>
                <w:sz w:val="18"/>
                <w:szCs w:val="18"/>
              </w:rPr>
              <w:t>, способствующе</w:t>
            </w:r>
            <w:r w:rsidR="00A401C2">
              <w:rPr>
                <w:rFonts w:ascii="Tahoma" w:hAnsi="Tahoma" w:cs="Tahoma"/>
                <w:sz w:val="18"/>
                <w:szCs w:val="18"/>
              </w:rPr>
              <w:t>й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 повышению энергоэффективности производства, передачи и </w:t>
            </w: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>потребления ресурсов, работы энергосистем.</w:t>
            </w:r>
          </w:p>
        </w:tc>
      </w:tr>
    </w:tbl>
    <w:p w14:paraId="25B9D6D8" w14:textId="77777777"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573D423" w14:textId="77777777" w:rsidR="00F52FE3" w:rsidRPr="00F52FE3" w:rsidRDefault="00F52FE3" w:rsidP="00F52F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sz w:val="18"/>
          <w:szCs w:val="18"/>
        </w:rPr>
      </w:pPr>
    </w:p>
    <w:p w14:paraId="279E4158" w14:textId="77777777" w:rsidR="00B744E3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14:paraId="7D3DA5C1" w14:textId="77777777" w:rsidR="00F52FE3" w:rsidRPr="00D057DC" w:rsidRDefault="00F52FE3" w:rsidP="00F52F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11"/>
        <w:rPr>
          <w:rFonts w:ascii="Tahoma" w:hAnsi="Tahoma" w:cs="Tahoma"/>
          <w:b/>
          <w:sz w:val="18"/>
          <w:szCs w:val="18"/>
        </w:rPr>
      </w:pPr>
    </w:p>
    <w:p w14:paraId="410CE6AF" w14:textId="77777777"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14:paraId="26FA8DEF" w14:textId="77777777" w:rsidR="00B744E3" w:rsidRDefault="00B744E3" w:rsidP="00BC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14:paraId="7523D2CD" w14:textId="369272E6" w:rsidR="00D62FEE" w:rsidRDefault="00D62FEE" w:rsidP="00D62FE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</w:t>
      </w:r>
      <w:proofErr w:type="spellStart"/>
      <w:r>
        <w:rPr>
          <w:rFonts w:ascii="Arial" w:hAnsi="Arial" w:cs="Arial"/>
          <w:sz w:val="20"/>
          <w:szCs w:val="20"/>
        </w:rPr>
        <w:t>Совета</w:t>
      </w:r>
      <w:proofErr w:type="spellEnd"/>
      <w:r>
        <w:rPr>
          <w:rFonts w:ascii="Arial" w:hAnsi="Arial" w:cs="Arial"/>
          <w:sz w:val="20"/>
          <w:szCs w:val="20"/>
        </w:rPr>
        <w:t xml:space="preserve"> Федерации ФС РФ, Государственной Думы ФС РФ, </w:t>
      </w:r>
      <w:r w:rsidR="00A401C2">
        <w:rPr>
          <w:rFonts w:ascii="Arial" w:hAnsi="Arial" w:cs="Arial"/>
          <w:sz w:val="20"/>
          <w:szCs w:val="20"/>
        </w:rPr>
        <w:t>ФГБУ «Российское энергетическое агентство»</w:t>
      </w:r>
      <w:r>
        <w:rPr>
          <w:rFonts w:ascii="Arial" w:hAnsi="Arial" w:cs="Arial"/>
          <w:sz w:val="20"/>
          <w:szCs w:val="20"/>
        </w:rPr>
        <w:t>,</w:t>
      </w:r>
      <w:r w:rsidR="00A401C2"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</w:rPr>
        <w:t>ТПП,</w:t>
      </w:r>
      <w:r w:rsidR="00A401C2" w:rsidRPr="00A401C2">
        <w:t xml:space="preserve"> </w:t>
      </w:r>
      <w:r w:rsidR="00A401C2" w:rsidRPr="00A401C2">
        <w:rPr>
          <w:rFonts w:ascii="Arial" w:hAnsi="Arial" w:cs="Arial"/>
          <w:sz w:val="20"/>
          <w:szCs w:val="20"/>
        </w:rPr>
        <w:t>СПБТПП</w:t>
      </w:r>
      <w:r w:rsidR="00A401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Агентств</w:t>
      </w:r>
      <w:r w:rsidR="00A401C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по техническому регулированию и метрологии РОССТАНДАРТ, НАЭВИ, Ассоциаци</w:t>
      </w:r>
      <w:r w:rsidR="00A401C2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производителей качественной продукции для теплоснабжения,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Международн</w:t>
      </w:r>
      <w:r w:rsidR="00A401C2">
        <w:rPr>
          <w:rStyle w:val="a8"/>
          <w:rFonts w:ascii="Arial" w:hAnsi="Arial" w:cs="Arial"/>
          <w:i w:val="0"/>
          <w:sz w:val="20"/>
          <w:szCs w:val="20"/>
        </w:rPr>
        <w:t>ый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 xml:space="preserve"> центр поддержки</w:t>
      </w:r>
      <w:r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>
        <w:rPr>
          <w:rStyle w:val="a8"/>
          <w:rFonts w:ascii="Arial" w:hAnsi="Arial" w:cs="Arial"/>
          <w:sz w:val="20"/>
          <w:szCs w:val="20"/>
        </w:rPr>
        <w:t>,</w:t>
      </w:r>
      <w:r>
        <w:rPr>
          <w:rStyle w:val="a8"/>
          <w:rFonts w:ascii="Arial" w:hAnsi="Arial" w:cs="Arial"/>
          <w:i w:val="0"/>
          <w:sz w:val="20"/>
          <w:szCs w:val="20"/>
        </w:rPr>
        <w:t xml:space="preserve"> СПБ научное отделение РАН,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ООО «ФАРЭКСПО».</w:t>
      </w:r>
    </w:p>
    <w:p w14:paraId="7A5AFF86" w14:textId="77777777" w:rsidR="00BC4CCE" w:rsidRPr="00285A69" w:rsidRDefault="00BC4CCE" w:rsidP="00BC4CC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1009BE08" w14:textId="77777777"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14:paraId="60CBE03E" w14:textId="77777777"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14:paraId="0866923A" w14:textId="77777777"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14:paraId="62047D88" w14:textId="77777777"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14:paraId="6150A8AA" w14:textId="77777777"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14:paraId="6E636EED" w14:textId="77777777"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14:paraId="77A36CE2" w14:textId="77777777"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14:paraId="539524CB" w14:textId="77777777"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14:paraId="1BB161FB" w14:textId="77777777"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14:paraId="7F0892AD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14:paraId="06EFF568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14:paraId="3EA64251" w14:textId="77777777"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14:paraId="0B4AE55C" w14:textId="77777777"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14:paraId="534DBC48" w14:textId="77777777" w:rsidR="00B744E3" w:rsidRPr="00C52650" w:rsidRDefault="00433D54" w:rsidP="00F52FE3">
      <w:pPr>
        <w:pStyle w:val="a3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14:paraId="683D0965" w14:textId="77777777"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14:paraId="089E4F79" w14:textId="77777777" w:rsidR="00B73E55" w:rsidRPr="000A557B" w:rsidRDefault="00E26054" w:rsidP="00F52FE3">
      <w:pPr>
        <w:pStyle w:val="a3"/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 шкале.</w:t>
      </w:r>
    </w:p>
    <w:p w14:paraId="3C5B7806" w14:textId="77777777"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1C185852" w14:textId="77777777"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 и определяется с у</w:t>
      </w:r>
      <w:r w:rsidR="00D62FEE">
        <w:rPr>
          <w:rFonts w:ascii="Tahoma" w:hAnsi="Tahoma" w:cs="Tahoma"/>
          <w:sz w:val="18"/>
          <w:szCs w:val="18"/>
        </w:rPr>
        <w:t>четом поступивших в нее заявок.</w:t>
      </w:r>
    </w:p>
    <w:p w14:paraId="6D0108F8" w14:textId="77777777"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14:paraId="5BC2015C" w14:textId="77777777"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14:paraId="3CBB1C96" w14:textId="255FEDEA"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A401C2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комите</w:t>
      </w:r>
      <w:r w:rsidR="00F4332B">
        <w:rPr>
          <w:rFonts w:ascii="Tahoma" w:hAnsi="Tahoma" w:cs="Tahoma"/>
          <w:sz w:val="18"/>
          <w:szCs w:val="18"/>
        </w:rPr>
        <w:t>та конкурса.</w:t>
      </w:r>
    </w:p>
    <w:p w14:paraId="71446B20" w14:textId="77777777"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68CE9326" w14:textId="77777777" w:rsidR="00FE0D7C" w:rsidRPr="00D057DC" w:rsidRDefault="00002EB9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8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FE0D7C" w:rsidRPr="00D057DC">
        <w:rPr>
          <w:rFonts w:ascii="Tahoma" w:hAnsi="Tahoma" w:cs="Tahoma"/>
          <w:sz w:val="18"/>
          <w:szCs w:val="18"/>
        </w:rPr>
        <w:t>Все участники конкурсов получают Диплом участника</w:t>
      </w:r>
      <w:r w:rsidR="00846D88" w:rsidRPr="00D057DC">
        <w:rPr>
          <w:rFonts w:ascii="Tahoma" w:hAnsi="Tahoma" w:cs="Tahoma"/>
          <w:sz w:val="18"/>
          <w:szCs w:val="18"/>
        </w:rPr>
        <w:t>.</w:t>
      </w:r>
    </w:p>
    <w:p w14:paraId="57F001A1" w14:textId="77777777"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14:paraId="2D7B5BC0" w14:textId="77777777" w:rsidR="00B73E55" w:rsidRPr="00D057DC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14:paraId="707B9B8E" w14:textId="77777777"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14:paraId="510B8960" w14:textId="4E111B35" w:rsidR="00B73E55" w:rsidRPr="00D057DC" w:rsidRDefault="00706D49" w:rsidP="0096597D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документацию:</w:t>
      </w:r>
    </w:p>
    <w:p w14:paraId="42A20C34" w14:textId="77777777" w:rsidR="00D057DC" w:rsidRDefault="00B73E55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042360">
        <w:rPr>
          <w:rFonts w:ascii="Tahoma" w:hAnsi="Tahoma" w:cs="Tahoma"/>
          <w:sz w:val="18"/>
          <w:szCs w:val="18"/>
          <w:lang w:val="ru-RU"/>
        </w:rPr>
        <w:t>жение 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14:paraId="5DBB090C" w14:textId="77777777" w:rsidR="00BA1B5B" w:rsidRPr="00D057DC" w:rsidRDefault="005D641C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14:paraId="6B56E93F" w14:textId="014D9D8B" w:rsidR="00B73E55" w:rsidRPr="00D057DC" w:rsidRDefault="00BA1B5B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14:paraId="003F1891" w14:textId="77777777" w:rsidR="00B73E55" w:rsidRDefault="007E675C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0F9E1DC3" w14:textId="77777777" w:rsidR="00662E19" w:rsidRPr="00662E19" w:rsidRDefault="00662E19" w:rsidP="0096597D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14:paraId="3FE88653" w14:textId="77777777" w:rsidR="00102173" w:rsidRPr="00D057DC" w:rsidRDefault="00102173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14:paraId="5676071B" w14:textId="77777777" w:rsidR="00102173" w:rsidRPr="00D057DC" w:rsidRDefault="00102173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14:paraId="08FB8AE0" w14:textId="77777777" w:rsidR="00D057DC" w:rsidRDefault="00DA145A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14:paraId="350B74B7" w14:textId="77777777" w:rsidR="000A557B" w:rsidRDefault="000A557B" w:rsidP="0096597D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rPr>
          <w:rFonts w:ascii="Tahoma" w:hAnsi="Tahoma" w:cs="Tahoma"/>
          <w:sz w:val="18"/>
          <w:szCs w:val="18"/>
          <w:lang w:val="ru-RU"/>
        </w:rPr>
      </w:pPr>
    </w:p>
    <w:p w14:paraId="138952F2" w14:textId="19A19672" w:rsidR="007F2BE6" w:rsidRDefault="00E37BB9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14:paraId="163FC5D0" w14:textId="77777777" w:rsidR="000A557B" w:rsidRPr="00D057DC" w:rsidRDefault="000A557B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rPr>
          <w:rFonts w:ascii="Tahoma" w:hAnsi="Tahoma" w:cs="Tahoma"/>
          <w:sz w:val="18"/>
          <w:szCs w:val="18"/>
          <w:lang w:val="ru-RU"/>
        </w:rPr>
      </w:pPr>
    </w:p>
    <w:p w14:paraId="2794835F" w14:textId="77777777" w:rsidR="00B73E55" w:rsidRDefault="007F2BE6" w:rsidP="0096597D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lastRenderedPageBreak/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</w:t>
      </w:r>
      <w:proofErr w:type="spellStart"/>
      <w:r w:rsidR="00A72A66" w:rsidRPr="00D057DC">
        <w:rPr>
          <w:rFonts w:ascii="Tahoma" w:hAnsi="Tahoma" w:cs="Tahoma"/>
          <w:sz w:val="18"/>
          <w:szCs w:val="18"/>
          <w:lang w:val="ru-RU"/>
        </w:rPr>
        <w:t>представдленной</w:t>
      </w:r>
      <w:proofErr w:type="spellEnd"/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14:paraId="07809FF1" w14:textId="77777777"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14:paraId="6C849E84" w14:textId="77777777" w:rsidR="00672FE9" w:rsidRDefault="00672FE9" w:rsidP="0096597D">
      <w:pPr>
        <w:pStyle w:val="ListN3"/>
        <w:numPr>
          <w:ilvl w:val="1"/>
          <w:numId w:val="33"/>
        </w:numPr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E17FC3">
        <w:rPr>
          <w:rFonts w:ascii="Tahoma" w:hAnsi="Tahoma" w:cs="Tahoma"/>
          <w:sz w:val="18"/>
          <w:szCs w:val="18"/>
          <w:lang w:val="ru-RU"/>
        </w:rPr>
        <w:t xml:space="preserve">копия -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Комиссии.</w:t>
      </w:r>
    </w:p>
    <w:p w14:paraId="36C2101C" w14:textId="77777777" w:rsidR="00BC4CCE" w:rsidRPr="00D057DC" w:rsidRDefault="00BC4CCE" w:rsidP="0096597D">
      <w:pPr>
        <w:pStyle w:val="ListN3"/>
        <w:numPr>
          <w:ilvl w:val="0"/>
          <w:numId w:val="0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</w:p>
    <w:p w14:paraId="4DF0DA36" w14:textId="77777777"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F033DE" w14:textId="77777777" w:rsidR="00C52650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14:paraId="390294DB" w14:textId="77777777"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14:paraId="33155ACB" w14:textId="77777777"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548F14A" w14:textId="77777777"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14:paraId="6A5D9206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14:paraId="22B7F0D5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14:paraId="059EF080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14:paraId="3D7D1F2A" w14:textId="77777777"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14:paraId="04215EBC" w14:textId="77777777"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14:paraId="0F3C08EC" w14:textId="77777777"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14:paraId="0D2F092C" w14:textId="77777777" w:rsidR="004C4311" w:rsidRPr="00A46E1F" w:rsidRDefault="00D057DC" w:rsidP="00F52FE3">
      <w:pPr>
        <w:pStyle w:val="a4"/>
        <w:numPr>
          <w:ilvl w:val="0"/>
          <w:numId w:val="29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14:paraId="607FA2BE" w14:textId="77777777"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B9330FC" w14:textId="427718C3" w:rsidR="0096597D" w:rsidRDefault="001149BF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(все категории)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14:paraId="6C7C1358" w14:textId="4749116C" w:rsidR="001D6AF2" w:rsidRPr="001D6AF2" w:rsidRDefault="00EF046F" w:rsidP="001D6AF2">
      <w:pPr>
        <w:rPr>
          <w:rFonts w:ascii="Tahoma" w:hAnsi="Tahoma" w:cs="Tahoma"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сайтах:</w:t>
      </w:r>
      <w:r w:rsidR="007B0BCB">
        <w:rPr>
          <w:rFonts w:ascii="Tahoma" w:hAnsi="Tahoma" w:cs="Tahoma"/>
          <w:sz w:val="18"/>
          <w:szCs w:val="18"/>
        </w:rPr>
        <w:t xml:space="preserve"> </w:t>
      </w:r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«Газовая промышленность», «Территория Нефтегаз», «Энергетика и Промышленность России», «АВОК», «Энергосбережение», Научно-Промышленная Ассоциация 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Арматуростроителей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 (НПАА), «Инженерные системы» (АВОК Северо-Запад), С.О.К.,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Ростепло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>», «СФЕРА НЕФТЬ И ГАЗ», «Трубопроводная Арматура и Оборудование», «Экспозиция Нефть и ГАЗ», «Технологии интеллектуального строительства», «Турбины и Дизели», ООО Медиа-холдинг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Вестснаб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», Elec.ru, «Электротехнический рынок», «Автоматизация и IT в нефтегазовой области», «Автоматизация и IT в энергетике», «Промышленный вестник», «Рынок Электротехники», КИПиА инфо, 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ТехСовет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>, «Энергоэффективность и ресурсосбережение», «Промышленные регионы России», Техсовет,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Энерготех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 Экспо», «Металл Экспо», «Нефтегаз Экспо»,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Прибортех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 Экспо», «Поставщики машин и оборудования», «Деловые контакты», «Профессионалы строительного рынка», ООО ИД Русский Север, ООО «ХЕЛП ИНВЕСТОР»,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OilGasServiceNavigator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>»,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Gasworld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 Россия и СНГ», Журнал "Крепёж, клеи, инструмент и...", Сектор Медиа. «Нефть и газ Сибири», Журнал «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HeatClub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 xml:space="preserve">», Дзен канал «Наши разработки», ИА Монитор компании </w:t>
      </w:r>
      <w:proofErr w:type="spellStart"/>
      <w:r w:rsidR="001D6AF2" w:rsidRPr="001D6AF2">
        <w:rPr>
          <w:rFonts w:ascii="Tahoma" w:hAnsi="Tahoma" w:cs="Tahoma"/>
          <w:color w:val="000000"/>
          <w:sz w:val="18"/>
          <w:szCs w:val="18"/>
        </w:rPr>
        <w:t>Гротек</w:t>
      </w:r>
      <w:proofErr w:type="spellEnd"/>
      <w:r w:rsidR="001D6AF2" w:rsidRPr="001D6AF2">
        <w:rPr>
          <w:rFonts w:ascii="Tahoma" w:hAnsi="Tahoma" w:cs="Tahoma"/>
          <w:color w:val="000000"/>
          <w:sz w:val="18"/>
          <w:szCs w:val="18"/>
        </w:rPr>
        <w:t>, ООО "Издательский центр АКВА-ТЕРМ", Журнал «Мир газов»</w:t>
      </w:r>
      <w:r w:rsidR="001D6AF2">
        <w:rPr>
          <w:rFonts w:ascii="Tahoma" w:hAnsi="Tahoma" w:cs="Tahoma"/>
          <w:color w:val="000000"/>
          <w:sz w:val="18"/>
          <w:szCs w:val="18"/>
        </w:rPr>
        <w:t>.</w:t>
      </w:r>
    </w:p>
    <w:p w14:paraId="78CB04D7" w14:textId="6EFEFD51" w:rsidR="00256D25" w:rsidRPr="005A2B6B" w:rsidRDefault="00256D25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1F85AF62" w14:textId="77777777" w:rsidR="00256D25" w:rsidRPr="00D057DC" w:rsidRDefault="00256D25" w:rsidP="002F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66A5FF11" w14:textId="77777777" w:rsidR="00256D25" w:rsidRPr="00D057DC" w:rsidRDefault="00D057DC" w:rsidP="002F21A7">
      <w:pPr>
        <w:pStyle w:val="a3"/>
        <w:widowControl w:val="0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jc w:val="both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14:paraId="09371F6C" w14:textId="77777777" w:rsidR="00A15B4D" w:rsidRPr="00D057DC" w:rsidRDefault="00A15B4D" w:rsidP="002F21A7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14:paraId="22BD2975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14:paraId="4DEC4252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7BB9354D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14:paraId="0B3ED24C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041662E3" w14:textId="77777777"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14:paraId="69DC578F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4517F286" w14:textId="77777777"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14:paraId="42BFD5E5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14:paraId="547D9C84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14:paraId="71EA4420" w14:textId="77777777"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  <w:r w:rsidRPr="008E4FB8">
        <w:rPr>
          <w:rFonts w:ascii="Tahoma" w:hAnsi="Tahoma" w:cs="Tahoma"/>
          <w:sz w:val="18"/>
          <w:szCs w:val="18"/>
        </w:rPr>
        <w:t xml:space="preserve"> </w:t>
      </w:r>
    </w:p>
    <w:p w14:paraId="4344671A" w14:textId="77777777"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2342471" w14:textId="77777777"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14:paraId="1566CE48" w14:textId="73B338CC"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="00A401C2">
        <w:rPr>
          <w:rFonts w:ascii="Tahoma" w:hAnsi="Tahoma" w:cs="Tahoma"/>
          <w:sz w:val="18"/>
          <w:szCs w:val="18"/>
        </w:rPr>
        <w:t>25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A401C2">
        <w:rPr>
          <w:rFonts w:ascii="Microsoft Sans Serif" w:hAnsi="Microsoft Sans Serif" w:cs="Microsoft Sans Serif"/>
          <w:sz w:val="18"/>
          <w:szCs w:val="18"/>
        </w:rPr>
        <w:t>30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D62FEE">
        <w:rPr>
          <w:rFonts w:ascii="Tahoma" w:hAnsi="Tahoma" w:cs="Tahoma"/>
          <w:sz w:val="18"/>
          <w:szCs w:val="18"/>
        </w:rPr>
        <w:t>рублей.</w:t>
      </w:r>
    </w:p>
    <w:p w14:paraId="240461B8" w14:textId="77777777" w:rsidR="00D846C7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14:paraId="5725A736" w14:textId="77777777" w:rsidR="00A46E1F" w:rsidRPr="00CF60D5" w:rsidRDefault="00A46E1F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A8C9483" w14:textId="1D24BC7E" w:rsidR="00D846C7" w:rsidRPr="00C21416" w:rsidRDefault="00F11F10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491CC8">
        <w:rPr>
          <w:rFonts w:ascii="Tahoma" w:hAnsi="Tahoma" w:cs="Tahoma"/>
          <w:sz w:val="18"/>
          <w:szCs w:val="18"/>
        </w:rPr>
        <w:t xml:space="preserve">ие в Конкурсе – </w:t>
      </w:r>
      <w:r w:rsid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6</w:t>
      </w:r>
      <w:r w:rsidR="00E60AD8">
        <w:rPr>
          <w:rFonts w:ascii="Tahoma" w:hAnsi="Tahoma" w:cs="Tahoma"/>
          <w:sz w:val="18"/>
          <w:szCs w:val="18"/>
        </w:rPr>
        <w:t xml:space="preserve"> сентября 202</w:t>
      </w:r>
      <w:r w:rsidR="00A401C2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года</w:t>
      </w:r>
      <w:r w:rsidR="00D62FEE">
        <w:rPr>
          <w:rFonts w:ascii="Tahoma" w:hAnsi="Tahoma" w:cs="Tahoma"/>
          <w:sz w:val="18"/>
          <w:szCs w:val="18"/>
        </w:rPr>
        <w:t>.</w:t>
      </w:r>
    </w:p>
    <w:p w14:paraId="5E2A53E2" w14:textId="77777777" w:rsidR="00D846C7" w:rsidRPr="008E4FB8" w:rsidRDefault="00D846C7" w:rsidP="00D846C7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 </w:t>
      </w:r>
      <w:hyperlink r:id="rId6" w:history="1">
        <w:r w:rsidR="003F248E">
          <w:rPr>
            <w:rStyle w:val="a6"/>
          </w:rPr>
          <w:t>https://energy-congress.ru/konkursy/about/</w:t>
        </w:r>
      </w:hyperlink>
    </w:p>
    <w:p w14:paraId="18E0ED54" w14:textId="77777777" w:rsidR="006E2D27" w:rsidRDefault="00D846C7" w:rsidP="00D84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7A1B18">
        <w:rPr>
          <w:rFonts w:ascii="Tahoma" w:hAnsi="Tahoma" w:cs="Tahoma"/>
          <w:sz w:val="18"/>
          <w:szCs w:val="18"/>
        </w:rPr>
        <w:t xml:space="preserve">нной церемонии в рамках работы </w:t>
      </w:r>
    </w:p>
    <w:p w14:paraId="07FD7C65" w14:textId="69FD0912" w:rsidR="00836D57" w:rsidRPr="00B91010" w:rsidRDefault="00042360" w:rsidP="00B9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X</w:t>
      </w:r>
      <w:r w:rsidR="0016321C">
        <w:rPr>
          <w:rFonts w:ascii="Tahoma" w:hAnsi="Tahoma" w:cs="Tahoma"/>
          <w:sz w:val="18"/>
          <w:szCs w:val="18"/>
          <w:lang w:val="en-US"/>
        </w:rPr>
        <w:t>I</w:t>
      </w:r>
      <w:r w:rsidR="00F457E7">
        <w:rPr>
          <w:rFonts w:ascii="Tahoma" w:hAnsi="Tahoma" w:cs="Tahoma"/>
          <w:sz w:val="18"/>
          <w:szCs w:val="18"/>
          <w:lang w:val="en-US"/>
        </w:rPr>
        <w:t>V</w:t>
      </w:r>
      <w:r w:rsidRPr="00042360">
        <w:rPr>
          <w:rFonts w:ascii="Tahoma" w:hAnsi="Tahoma" w:cs="Tahoma"/>
          <w:sz w:val="18"/>
          <w:szCs w:val="18"/>
        </w:rPr>
        <w:t xml:space="preserve"> </w:t>
      </w:r>
      <w:r w:rsidR="00D846C7" w:rsidRPr="00D057DC">
        <w:rPr>
          <w:rFonts w:ascii="Tahoma" w:hAnsi="Tahoma" w:cs="Tahoma"/>
          <w:sz w:val="18"/>
          <w:szCs w:val="18"/>
        </w:rPr>
        <w:t xml:space="preserve">Международного Конгресса «Энергосбережение и </w:t>
      </w:r>
      <w:r w:rsidR="00DE1B31">
        <w:rPr>
          <w:rFonts w:ascii="Tahoma" w:hAnsi="Tahoma" w:cs="Tahoma"/>
          <w:sz w:val="18"/>
          <w:szCs w:val="18"/>
        </w:rPr>
        <w:t>ЭНЕРГОЭФФЕКТИВНОСТЬ</w:t>
      </w:r>
      <w:r w:rsidR="00DE1B31" w:rsidRPr="00DE1B31">
        <w:rPr>
          <w:rFonts w:ascii="Tahoma" w:hAnsi="Tahoma" w:cs="Tahoma"/>
          <w:sz w:val="18"/>
          <w:szCs w:val="18"/>
        </w:rPr>
        <w:t>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950366">
        <w:rPr>
          <w:shd w:val="clear" w:color="auto" w:fill="FFFFFF"/>
        </w:rPr>
        <w:t>IT технологии. Энергобезопасность. Экология</w:t>
      </w:r>
      <w:r w:rsidR="00002EB9" w:rsidRPr="00950366">
        <w:rPr>
          <w:rFonts w:ascii="Tahoma" w:hAnsi="Tahoma" w:cs="Tahoma"/>
          <w:sz w:val="18"/>
          <w:szCs w:val="18"/>
        </w:rPr>
        <w:t>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A401C2">
        <w:rPr>
          <w:rFonts w:ascii="Tahoma" w:hAnsi="Tahoma" w:cs="Tahoma"/>
          <w:sz w:val="18"/>
          <w:szCs w:val="18"/>
        </w:rPr>
        <w:t>7</w:t>
      </w:r>
      <w:r w:rsidR="00002EB9">
        <w:rPr>
          <w:rFonts w:ascii="Tahoma" w:hAnsi="Tahoma" w:cs="Tahoma"/>
          <w:sz w:val="18"/>
          <w:szCs w:val="18"/>
        </w:rPr>
        <w:t>-</w:t>
      </w:r>
      <w:r w:rsidR="0016321C" w:rsidRP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0</w:t>
      </w:r>
      <w:r w:rsidR="00E60AD8">
        <w:rPr>
          <w:rFonts w:ascii="Tahoma" w:hAnsi="Tahoma" w:cs="Tahoma"/>
          <w:sz w:val="18"/>
          <w:szCs w:val="18"/>
        </w:rPr>
        <w:t xml:space="preserve"> октября 202</w:t>
      </w:r>
      <w:r w:rsidR="00A401C2">
        <w:rPr>
          <w:rFonts w:ascii="Tahoma" w:hAnsi="Tahoma" w:cs="Tahoma"/>
          <w:sz w:val="18"/>
          <w:szCs w:val="18"/>
        </w:rPr>
        <w:t>5</w:t>
      </w:r>
      <w:r w:rsidR="00D846C7" w:rsidRPr="00D057DC">
        <w:rPr>
          <w:rFonts w:ascii="Tahoma" w:hAnsi="Tahoma" w:cs="Tahoma"/>
          <w:sz w:val="18"/>
          <w:szCs w:val="18"/>
        </w:rPr>
        <w:t xml:space="preserve"> года, Санкт-Петербург</w:t>
      </w:r>
      <w:r w:rsidR="00DF2D33">
        <w:rPr>
          <w:rFonts w:ascii="Tahoma" w:hAnsi="Tahoma" w:cs="Tahoma"/>
          <w:sz w:val="18"/>
          <w:szCs w:val="18"/>
        </w:rPr>
        <w:t xml:space="preserve"> и трех энергетических выставок</w:t>
      </w:r>
      <w:r w:rsidR="00D846C7" w:rsidRPr="00D057DC">
        <w:rPr>
          <w:rFonts w:ascii="Tahoma" w:hAnsi="Tahoma" w:cs="Tahoma"/>
          <w:sz w:val="18"/>
          <w:szCs w:val="18"/>
        </w:rPr>
        <w:t>.</w:t>
      </w:r>
    </w:p>
    <w:sectPr w:rsidR="00836D57" w:rsidRPr="00B91010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emensSansGlobal-Bold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7A8"/>
    <w:multiLevelType w:val="hybridMultilevel"/>
    <w:tmpl w:val="74C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BB3"/>
    <w:multiLevelType w:val="hybridMultilevel"/>
    <w:tmpl w:val="C1DE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D82"/>
    <w:multiLevelType w:val="hybridMultilevel"/>
    <w:tmpl w:val="D0EA40AA"/>
    <w:lvl w:ilvl="0" w:tplc="9DC0604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7D08"/>
    <w:multiLevelType w:val="hybridMultilevel"/>
    <w:tmpl w:val="D232511E"/>
    <w:lvl w:ilvl="0" w:tplc="863E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4DFC"/>
    <w:multiLevelType w:val="hybridMultilevel"/>
    <w:tmpl w:val="655A8B30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C07"/>
    <w:multiLevelType w:val="hybridMultilevel"/>
    <w:tmpl w:val="985C8CA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74FD"/>
    <w:multiLevelType w:val="hybridMultilevel"/>
    <w:tmpl w:val="E0E4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4A4"/>
    <w:multiLevelType w:val="hybridMultilevel"/>
    <w:tmpl w:val="0E7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3149B6"/>
    <w:multiLevelType w:val="multilevel"/>
    <w:tmpl w:val="29E0F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7E1B"/>
    <w:multiLevelType w:val="hybridMultilevel"/>
    <w:tmpl w:val="43F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3" w15:restartNumberingAfterBreak="0">
    <w:nsid w:val="69744A94"/>
    <w:multiLevelType w:val="hybridMultilevel"/>
    <w:tmpl w:val="BA2E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F72B8D"/>
    <w:multiLevelType w:val="hybridMultilevel"/>
    <w:tmpl w:val="8D1E328E"/>
    <w:lvl w:ilvl="0" w:tplc="38903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658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44D6"/>
    <w:multiLevelType w:val="hybridMultilevel"/>
    <w:tmpl w:val="3508E29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DA7"/>
    <w:multiLevelType w:val="multilevel"/>
    <w:tmpl w:val="2872F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2635F"/>
    <w:multiLevelType w:val="hybridMultilevel"/>
    <w:tmpl w:val="EA7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1920">
    <w:abstractNumId w:val="20"/>
  </w:num>
  <w:num w:numId="2" w16cid:durableId="1898734585">
    <w:abstractNumId w:val="12"/>
  </w:num>
  <w:num w:numId="3" w16cid:durableId="434059357">
    <w:abstractNumId w:val="17"/>
  </w:num>
  <w:num w:numId="4" w16cid:durableId="511069152">
    <w:abstractNumId w:val="19"/>
  </w:num>
  <w:num w:numId="5" w16cid:durableId="1859736023">
    <w:abstractNumId w:val="8"/>
  </w:num>
  <w:num w:numId="6" w16cid:durableId="2070838233">
    <w:abstractNumId w:val="0"/>
  </w:num>
  <w:num w:numId="7" w16cid:durableId="2048095839">
    <w:abstractNumId w:val="28"/>
  </w:num>
  <w:num w:numId="8" w16cid:durableId="1370305281">
    <w:abstractNumId w:val="22"/>
  </w:num>
  <w:num w:numId="9" w16cid:durableId="317659909">
    <w:abstractNumId w:val="4"/>
  </w:num>
  <w:num w:numId="10" w16cid:durableId="39549911">
    <w:abstractNumId w:val="32"/>
  </w:num>
  <w:num w:numId="11" w16cid:durableId="1517844986">
    <w:abstractNumId w:val="14"/>
  </w:num>
  <w:num w:numId="12" w16cid:durableId="317151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5196956">
    <w:abstractNumId w:val="21"/>
  </w:num>
  <w:num w:numId="14" w16cid:durableId="972292503">
    <w:abstractNumId w:val="18"/>
  </w:num>
  <w:num w:numId="15" w16cid:durableId="1351877591">
    <w:abstractNumId w:val="11"/>
  </w:num>
  <w:num w:numId="16" w16cid:durableId="1988582128">
    <w:abstractNumId w:val="15"/>
  </w:num>
  <w:num w:numId="17" w16cid:durableId="1217818027">
    <w:abstractNumId w:val="33"/>
  </w:num>
  <w:num w:numId="18" w16cid:durableId="2145652837">
    <w:abstractNumId w:val="31"/>
  </w:num>
  <w:num w:numId="19" w16cid:durableId="1582447086">
    <w:abstractNumId w:val="10"/>
  </w:num>
  <w:num w:numId="20" w16cid:durableId="378750290">
    <w:abstractNumId w:val="16"/>
  </w:num>
  <w:num w:numId="21" w16cid:durableId="28531648">
    <w:abstractNumId w:val="5"/>
  </w:num>
  <w:num w:numId="22" w16cid:durableId="506016491">
    <w:abstractNumId w:val="1"/>
  </w:num>
  <w:num w:numId="23" w16cid:durableId="1701710278">
    <w:abstractNumId w:val="9"/>
  </w:num>
  <w:num w:numId="24" w16cid:durableId="766194928">
    <w:abstractNumId w:val="30"/>
  </w:num>
  <w:num w:numId="25" w16cid:durableId="800997150">
    <w:abstractNumId w:val="2"/>
  </w:num>
  <w:num w:numId="26" w16cid:durableId="201135959">
    <w:abstractNumId w:val="7"/>
  </w:num>
  <w:num w:numId="27" w16cid:durableId="1730498017">
    <w:abstractNumId w:val="6"/>
  </w:num>
  <w:num w:numId="28" w16cid:durableId="2053336995">
    <w:abstractNumId w:val="26"/>
  </w:num>
  <w:num w:numId="29" w16cid:durableId="1662342938">
    <w:abstractNumId w:val="3"/>
  </w:num>
  <w:num w:numId="30" w16cid:durableId="1272782045">
    <w:abstractNumId w:val="25"/>
  </w:num>
  <w:num w:numId="31" w16cid:durableId="779643922">
    <w:abstractNumId w:val="23"/>
  </w:num>
  <w:num w:numId="32" w16cid:durableId="1900901582">
    <w:abstractNumId w:val="13"/>
  </w:num>
  <w:num w:numId="33" w16cid:durableId="151912993">
    <w:abstractNumId w:val="27"/>
  </w:num>
  <w:num w:numId="34" w16cid:durableId="426843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E0"/>
    <w:rsid w:val="00001946"/>
    <w:rsid w:val="00002EB9"/>
    <w:rsid w:val="00005A49"/>
    <w:rsid w:val="000143F7"/>
    <w:rsid w:val="0001578B"/>
    <w:rsid w:val="00036AE6"/>
    <w:rsid w:val="00042360"/>
    <w:rsid w:val="00051D5B"/>
    <w:rsid w:val="00056155"/>
    <w:rsid w:val="00057534"/>
    <w:rsid w:val="00063758"/>
    <w:rsid w:val="000818A3"/>
    <w:rsid w:val="00081DEA"/>
    <w:rsid w:val="0008327E"/>
    <w:rsid w:val="00087C58"/>
    <w:rsid w:val="000A43D7"/>
    <w:rsid w:val="000A557B"/>
    <w:rsid w:val="000B5E6B"/>
    <w:rsid w:val="000C1B3E"/>
    <w:rsid w:val="000F1C70"/>
    <w:rsid w:val="00102173"/>
    <w:rsid w:val="001149BF"/>
    <w:rsid w:val="00125997"/>
    <w:rsid w:val="00133C94"/>
    <w:rsid w:val="00146A23"/>
    <w:rsid w:val="00151013"/>
    <w:rsid w:val="00154D91"/>
    <w:rsid w:val="0016321C"/>
    <w:rsid w:val="00180FC9"/>
    <w:rsid w:val="00185B1B"/>
    <w:rsid w:val="00191CA8"/>
    <w:rsid w:val="001A15C5"/>
    <w:rsid w:val="001D6AF2"/>
    <w:rsid w:val="001E357D"/>
    <w:rsid w:val="001E5756"/>
    <w:rsid w:val="001F051C"/>
    <w:rsid w:val="001F4F9A"/>
    <w:rsid w:val="002057EF"/>
    <w:rsid w:val="00211F5F"/>
    <w:rsid w:val="00221BF4"/>
    <w:rsid w:val="00222D27"/>
    <w:rsid w:val="00224483"/>
    <w:rsid w:val="002439CD"/>
    <w:rsid w:val="002540D2"/>
    <w:rsid w:val="00256D25"/>
    <w:rsid w:val="002572EA"/>
    <w:rsid w:val="00272D61"/>
    <w:rsid w:val="00277E83"/>
    <w:rsid w:val="00281B13"/>
    <w:rsid w:val="0028237E"/>
    <w:rsid w:val="00285A69"/>
    <w:rsid w:val="00292BD7"/>
    <w:rsid w:val="00294D03"/>
    <w:rsid w:val="00296220"/>
    <w:rsid w:val="002A2529"/>
    <w:rsid w:val="002A2B28"/>
    <w:rsid w:val="002A2C54"/>
    <w:rsid w:val="002B6E1D"/>
    <w:rsid w:val="002B700B"/>
    <w:rsid w:val="002C2E6F"/>
    <w:rsid w:val="002D414C"/>
    <w:rsid w:val="002E3E08"/>
    <w:rsid w:val="002E6632"/>
    <w:rsid w:val="002F0780"/>
    <w:rsid w:val="002F1F01"/>
    <w:rsid w:val="002F21A7"/>
    <w:rsid w:val="002F7213"/>
    <w:rsid w:val="003014D7"/>
    <w:rsid w:val="003030F1"/>
    <w:rsid w:val="00307F6C"/>
    <w:rsid w:val="00322964"/>
    <w:rsid w:val="00324679"/>
    <w:rsid w:val="00330518"/>
    <w:rsid w:val="00334AA2"/>
    <w:rsid w:val="003362B9"/>
    <w:rsid w:val="003405F3"/>
    <w:rsid w:val="00341DBC"/>
    <w:rsid w:val="00342612"/>
    <w:rsid w:val="003458F0"/>
    <w:rsid w:val="003516B4"/>
    <w:rsid w:val="003549CD"/>
    <w:rsid w:val="003600F6"/>
    <w:rsid w:val="00376485"/>
    <w:rsid w:val="0038646D"/>
    <w:rsid w:val="00391473"/>
    <w:rsid w:val="00394EF6"/>
    <w:rsid w:val="003B0C52"/>
    <w:rsid w:val="003B58DA"/>
    <w:rsid w:val="003B7431"/>
    <w:rsid w:val="003E3449"/>
    <w:rsid w:val="003F248E"/>
    <w:rsid w:val="003F2A53"/>
    <w:rsid w:val="003F7C3F"/>
    <w:rsid w:val="00417259"/>
    <w:rsid w:val="00424575"/>
    <w:rsid w:val="00433D54"/>
    <w:rsid w:val="0044391E"/>
    <w:rsid w:val="00460CE9"/>
    <w:rsid w:val="0046195A"/>
    <w:rsid w:val="00464AFF"/>
    <w:rsid w:val="004816E2"/>
    <w:rsid w:val="00491CC8"/>
    <w:rsid w:val="004C17A8"/>
    <w:rsid w:val="004C4311"/>
    <w:rsid w:val="004D2A0E"/>
    <w:rsid w:val="004E37F0"/>
    <w:rsid w:val="004E61DD"/>
    <w:rsid w:val="004E7D48"/>
    <w:rsid w:val="004F471A"/>
    <w:rsid w:val="004F492B"/>
    <w:rsid w:val="00506E3C"/>
    <w:rsid w:val="00537C92"/>
    <w:rsid w:val="00542105"/>
    <w:rsid w:val="00542489"/>
    <w:rsid w:val="00542601"/>
    <w:rsid w:val="00547E84"/>
    <w:rsid w:val="005714CE"/>
    <w:rsid w:val="00581506"/>
    <w:rsid w:val="00587775"/>
    <w:rsid w:val="005A2B6B"/>
    <w:rsid w:val="005A6BAF"/>
    <w:rsid w:val="005B0B0B"/>
    <w:rsid w:val="005B34FF"/>
    <w:rsid w:val="005B5F7E"/>
    <w:rsid w:val="005C0987"/>
    <w:rsid w:val="005C33CD"/>
    <w:rsid w:val="005C54C9"/>
    <w:rsid w:val="005D641C"/>
    <w:rsid w:val="005D651C"/>
    <w:rsid w:val="005E7F43"/>
    <w:rsid w:val="005F0960"/>
    <w:rsid w:val="00625F1E"/>
    <w:rsid w:val="006404A8"/>
    <w:rsid w:val="00642FE3"/>
    <w:rsid w:val="0064645C"/>
    <w:rsid w:val="006533F6"/>
    <w:rsid w:val="00662E19"/>
    <w:rsid w:val="006636FB"/>
    <w:rsid w:val="00672605"/>
    <w:rsid w:val="00672FE9"/>
    <w:rsid w:val="00685C89"/>
    <w:rsid w:val="006970A3"/>
    <w:rsid w:val="006A3CC9"/>
    <w:rsid w:val="006A7EC7"/>
    <w:rsid w:val="006C1FAF"/>
    <w:rsid w:val="006C2BCB"/>
    <w:rsid w:val="006E249A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21555"/>
    <w:rsid w:val="0075391F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1B18"/>
    <w:rsid w:val="007A6ED9"/>
    <w:rsid w:val="007B0BCB"/>
    <w:rsid w:val="007E2848"/>
    <w:rsid w:val="007E4922"/>
    <w:rsid w:val="007E675C"/>
    <w:rsid w:val="007F2BE6"/>
    <w:rsid w:val="008044DD"/>
    <w:rsid w:val="00835D32"/>
    <w:rsid w:val="00836D57"/>
    <w:rsid w:val="00846D88"/>
    <w:rsid w:val="00855AFD"/>
    <w:rsid w:val="00865D20"/>
    <w:rsid w:val="00873CC1"/>
    <w:rsid w:val="008946BF"/>
    <w:rsid w:val="008A4836"/>
    <w:rsid w:val="008D3E1A"/>
    <w:rsid w:val="008E4FB8"/>
    <w:rsid w:val="008F098B"/>
    <w:rsid w:val="00912B87"/>
    <w:rsid w:val="00917C73"/>
    <w:rsid w:val="00920A5D"/>
    <w:rsid w:val="00922328"/>
    <w:rsid w:val="009265D5"/>
    <w:rsid w:val="00926C01"/>
    <w:rsid w:val="009465C8"/>
    <w:rsid w:val="00950366"/>
    <w:rsid w:val="0096597D"/>
    <w:rsid w:val="0099780B"/>
    <w:rsid w:val="009A4331"/>
    <w:rsid w:val="009D0A25"/>
    <w:rsid w:val="009D45C8"/>
    <w:rsid w:val="009D5E81"/>
    <w:rsid w:val="009E79EB"/>
    <w:rsid w:val="009F1BE9"/>
    <w:rsid w:val="00A04872"/>
    <w:rsid w:val="00A067FD"/>
    <w:rsid w:val="00A10CB3"/>
    <w:rsid w:val="00A137A9"/>
    <w:rsid w:val="00A15B4D"/>
    <w:rsid w:val="00A23547"/>
    <w:rsid w:val="00A33ED7"/>
    <w:rsid w:val="00A401C2"/>
    <w:rsid w:val="00A40301"/>
    <w:rsid w:val="00A4294C"/>
    <w:rsid w:val="00A43412"/>
    <w:rsid w:val="00A45372"/>
    <w:rsid w:val="00A46E1F"/>
    <w:rsid w:val="00A50C1A"/>
    <w:rsid w:val="00A62801"/>
    <w:rsid w:val="00A72A66"/>
    <w:rsid w:val="00AA68C2"/>
    <w:rsid w:val="00AA7B7C"/>
    <w:rsid w:val="00AB13E8"/>
    <w:rsid w:val="00AB1861"/>
    <w:rsid w:val="00AB6D2E"/>
    <w:rsid w:val="00AD65E5"/>
    <w:rsid w:val="00AE4785"/>
    <w:rsid w:val="00AF01F3"/>
    <w:rsid w:val="00B17665"/>
    <w:rsid w:val="00B2748E"/>
    <w:rsid w:val="00B439A9"/>
    <w:rsid w:val="00B4503A"/>
    <w:rsid w:val="00B51430"/>
    <w:rsid w:val="00B525D5"/>
    <w:rsid w:val="00B555BF"/>
    <w:rsid w:val="00B5598D"/>
    <w:rsid w:val="00B61C52"/>
    <w:rsid w:val="00B62FD0"/>
    <w:rsid w:val="00B63EC7"/>
    <w:rsid w:val="00B63FBA"/>
    <w:rsid w:val="00B65F7F"/>
    <w:rsid w:val="00B71A8E"/>
    <w:rsid w:val="00B73E55"/>
    <w:rsid w:val="00B744E3"/>
    <w:rsid w:val="00B91010"/>
    <w:rsid w:val="00B97D26"/>
    <w:rsid w:val="00BA1B5B"/>
    <w:rsid w:val="00BA59CA"/>
    <w:rsid w:val="00BB0FE5"/>
    <w:rsid w:val="00BB1584"/>
    <w:rsid w:val="00BC4CCE"/>
    <w:rsid w:val="00BD37FF"/>
    <w:rsid w:val="00BE0659"/>
    <w:rsid w:val="00BF1956"/>
    <w:rsid w:val="00BF39F0"/>
    <w:rsid w:val="00C20D2C"/>
    <w:rsid w:val="00C21416"/>
    <w:rsid w:val="00C26937"/>
    <w:rsid w:val="00C41833"/>
    <w:rsid w:val="00C4761A"/>
    <w:rsid w:val="00C52650"/>
    <w:rsid w:val="00C708EC"/>
    <w:rsid w:val="00C744EE"/>
    <w:rsid w:val="00C85E59"/>
    <w:rsid w:val="00C950CC"/>
    <w:rsid w:val="00C953E0"/>
    <w:rsid w:val="00C96EAD"/>
    <w:rsid w:val="00C97E2E"/>
    <w:rsid w:val="00CB724F"/>
    <w:rsid w:val="00CC7CF5"/>
    <w:rsid w:val="00CC7D1C"/>
    <w:rsid w:val="00CD155C"/>
    <w:rsid w:val="00CE4099"/>
    <w:rsid w:val="00CE56CC"/>
    <w:rsid w:val="00CF1B3C"/>
    <w:rsid w:val="00CF60D5"/>
    <w:rsid w:val="00D057DC"/>
    <w:rsid w:val="00D2207D"/>
    <w:rsid w:val="00D30B53"/>
    <w:rsid w:val="00D37411"/>
    <w:rsid w:val="00D446A6"/>
    <w:rsid w:val="00D45A57"/>
    <w:rsid w:val="00D54F7E"/>
    <w:rsid w:val="00D62FEE"/>
    <w:rsid w:val="00D64AE1"/>
    <w:rsid w:val="00D65DE1"/>
    <w:rsid w:val="00D72BE3"/>
    <w:rsid w:val="00D72E2E"/>
    <w:rsid w:val="00D73137"/>
    <w:rsid w:val="00D74E8C"/>
    <w:rsid w:val="00D82DFF"/>
    <w:rsid w:val="00D846C7"/>
    <w:rsid w:val="00D951B1"/>
    <w:rsid w:val="00D969E5"/>
    <w:rsid w:val="00DA145A"/>
    <w:rsid w:val="00DC06EB"/>
    <w:rsid w:val="00DD0AAE"/>
    <w:rsid w:val="00DE1B31"/>
    <w:rsid w:val="00DE4FB9"/>
    <w:rsid w:val="00DE5D3B"/>
    <w:rsid w:val="00DF1B73"/>
    <w:rsid w:val="00DF2D33"/>
    <w:rsid w:val="00DF5A95"/>
    <w:rsid w:val="00E12140"/>
    <w:rsid w:val="00E1482A"/>
    <w:rsid w:val="00E17FC3"/>
    <w:rsid w:val="00E26054"/>
    <w:rsid w:val="00E33C66"/>
    <w:rsid w:val="00E34267"/>
    <w:rsid w:val="00E37BB9"/>
    <w:rsid w:val="00E40F9A"/>
    <w:rsid w:val="00E4371C"/>
    <w:rsid w:val="00E45D01"/>
    <w:rsid w:val="00E53020"/>
    <w:rsid w:val="00E60AD8"/>
    <w:rsid w:val="00E80377"/>
    <w:rsid w:val="00E846AB"/>
    <w:rsid w:val="00E960DE"/>
    <w:rsid w:val="00E967CF"/>
    <w:rsid w:val="00EA104D"/>
    <w:rsid w:val="00EB249B"/>
    <w:rsid w:val="00EE638D"/>
    <w:rsid w:val="00EF046F"/>
    <w:rsid w:val="00EF302B"/>
    <w:rsid w:val="00EF5820"/>
    <w:rsid w:val="00F07556"/>
    <w:rsid w:val="00F07F27"/>
    <w:rsid w:val="00F11F10"/>
    <w:rsid w:val="00F3263B"/>
    <w:rsid w:val="00F4102A"/>
    <w:rsid w:val="00F4332B"/>
    <w:rsid w:val="00F457E7"/>
    <w:rsid w:val="00F45810"/>
    <w:rsid w:val="00F52FE3"/>
    <w:rsid w:val="00F54A4C"/>
    <w:rsid w:val="00F63093"/>
    <w:rsid w:val="00F82E7B"/>
    <w:rsid w:val="00F82EB6"/>
    <w:rsid w:val="00F83DA0"/>
    <w:rsid w:val="00F871BA"/>
    <w:rsid w:val="00F92182"/>
    <w:rsid w:val="00F967F3"/>
    <w:rsid w:val="00FA206B"/>
    <w:rsid w:val="00FB5816"/>
    <w:rsid w:val="00FC2A0B"/>
    <w:rsid w:val="00FC5D37"/>
    <w:rsid w:val="00FD0663"/>
    <w:rsid w:val="00FE0D7C"/>
    <w:rsid w:val="00FE182B"/>
    <w:rsid w:val="00FF254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ECF4C"/>
  <w15:docId w15:val="{A2A3C3CB-AE1A-45D0-A3E9-8E64ABC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285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EFF7-1AFC-4995-857A-A1236904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Скотникова Ольга Аркадьевна</cp:lastModifiedBy>
  <cp:revision>70</cp:revision>
  <cp:lastPrinted>2014-11-14T09:41:00Z</cp:lastPrinted>
  <dcterms:created xsi:type="dcterms:W3CDTF">2020-03-13T11:21:00Z</dcterms:created>
  <dcterms:modified xsi:type="dcterms:W3CDTF">2025-02-12T12:09:00Z</dcterms:modified>
</cp:coreProperties>
</file>